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20" w:rsidRDefault="00DC5420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Иванова Д.А</w:t>
      </w:r>
    </w:p>
    <w:p w:rsidR="00DC5420" w:rsidRDefault="00DC5420" w:rsidP="007A56D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>ОРГАНИЗАЦИЯ</w:t>
      </w:r>
      <w:r w:rsidRPr="00F03AE9">
        <w:rPr>
          <w:rFonts w:ascii="Times New Roman" w:hAnsi="Times New Roman" w:cs="Times New Roman"/>
          <w:sz w:val="20"/>
          <w:szCs w:val="20"/>
        </w:rPr>
        <w:tab/>
        <w:t>ИП Иванов Дмитрий Алексеевич</w:t>
      </w: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 xml:space="preserve">ЮРИДИЧЕСКИЙ АДРЕС </w:t>
      </w:r>
      <w:r w:rsidRPr="00F03AE9">
        <w:rPr>
          <w:rFonts w:ascii="Times New Roman" w:hAnsi="Times New Roman" w:cs="Times New Roman"/>
          <w:sz w:val="20"/>
          <w:szCs w:val="20"/>
        </w:rPr>
        <w:tab/>
        <w:t xml:space="preserve">Республика Бурятия, </w:t>
      </w:r>
      <w:proofErr w:type="spellStart"/>
      <w:r w:rsidRPr="00F03AE9"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 w:rsidRPr="00F03AE9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F03AE9">
        <w:rPr>
          <w:rFonts w:ascii="Times New Roman" w:hAnsi="Times New Roman" w:cs="Times New Roman"/>
          <w:sz w:val="20"/>
          <w:szCs w:val="20"/>
        </w:rPr>
        <w:t>Тугнуй</w:t>
      </w:r>
      <w:proofErr w:type="spellEnd"/>
      <w:r w:rsidRPr="00F03AE9">
        <w:rPr>
          <w:rFonts w:ascii="Times New Roman" w:hAnsi="Times New Roman" w:cs="Times New Roman"/>
          <w:sz w:val="20"/>
          <w:szCs w:val="20"/>
        </w:rPr>
        <w:t>, ул. Гагарина, д.16, кв.1</w:t>
      </w: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>ПОЧТОВЫЙ АДРЕС</w:t>
      </w:r>
      <w:r w:rsidRPr="00F03AE9">
        <w:rPr>
          <w:rFonts w:ascii="Times New Roman" w:hAnsi="Times New Roman" w:cs="Times New Roman"/>
          <w:sz w:val="20"/>
          <w:szCs w:val="20"/>
        </w:rPr>
        <w:tab/>
        <w:t xml:space="preserve">671356, Республика Бурятия, </w:t>
      </w:r>
      <w:proofErr w:type="spellStart"/>
      <w:r w:rsidRPr="00F03AE9"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 w:rsidRPr="00F03AE9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F03AE9">
        <w:rPr>
          <w:rFonts w:ascii="Times New Roman" w:hAnsi="Times New Roman" w:cs="Times New Roman"/>
          <w:sz w:val="20"/>
          <w:szCs w:val="20"/>
        </w:rPr>
        <w:t>Тугнуй</w:t>
      </w:r>
      <w:proofErr w:type="spellEnd"/>
      <w:r w:rsidRPr="00F03AE9">
        <w:rPr>
          <w:rFonts w:ascii="Times New Roman" w:hAnsi="Times New Roman" w:cs="Times New Roman"/>
          <w:sz w:val="20"/>
          <w:szCs w:val="20"/>
        </w:rPr>
        <w:t>, ул. Гагарина, д.16, кв.1</w:t>
      </w: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>ТЕЛ (Руководителя)</w:t>
      </w:r>
      <w:r w:rsidRPr="00F03AE9">
        <w:rPr>
          <w:rFonts w:ascii="Times New Roman" w:hAnsi="Times New Roman" w:cs="Times New Roman"/>
          <w:sz w:val="20"/>
          <w:szCs w:val="20"/>
        </w:rPr>
        <w:tab/>
        <w:t>8(951)626-72-53</w:t>
      </w: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03AE9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F03AE9">
        <w:rPr>
          <w:rFonts w:ascii="Times New Roman" w:hAnsi="Times New Roman" w:cs="Times New Roman"/>
          <w:sz w:val="20"/>
          <w:szCs w:val="20"/>
        </w:rPr>
        <w:tab/>
        <w:t>dimon4589@mail.ru</w:t>
      </w: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>ОГРН</w:t>
      </w:r>
      <w:r w:rsidRPr="00F03AE9">
        <w:rPr>
          <w:rFonts w:ascii="Times New Roman" w:hAnsi="Times New Roman" w:cs="Times New Roman"/>
          <w:sz w:val="20"/>
          <w:szCs w:val="20"/>
        </w:rPr>
        <w:tab/>
        <w:t>314032707000037</w:t>
      </w: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>ИНН/КПП</w:t>
      </w:r>
      <w:r w:rsidRPr="00F03AE9">
        <w:rPr>
          <w:rFonts w:ascii="Times New Roman" w:hAnsi="Times New Roman" w:cs="Times New Roman"/>
          <w:sz w:val="20"/>
          <w:szCs w:val="20"/>
        </w:rPr>
        <w:tab/>
        <w:t>031400702118</w:t>
      </w: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>ОКВЭД</w:t>
      </w:r>
      <w:r w:rsidRPr="00F03AE9">
        <w:rPr>
          <w:rFonts w:ascii="Times New Roman" w:hAnsi="Times New Roman" w:cs="Times New Roman"/>
          <w:sz w:val="20"/>
          <w:szCs w:val="20"/>
        </w:rPr>
        <w:tab/>
        <w:t xml:space="preserve">10.71; </w:t>
      </w:r>
    </w:p>
    <w:p w:rsidR="007A56D8" w:rsidRPr="00F03AE9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ab/>
      </w:r>
    </w:p>
    <w:p w:rsidR="007A56D8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AE9">
        <w:rPr>
          <w:rFonts w:ascii="Times New Roman" w:hAnsi="Times New Roman" w:cs="Times New Roman"/>
          <w:sz w:val="20"/>
          <w:szCs w:val="20"/>
        </w:rPr>
        <w:t>БАНКОВСКИЕ РЕКВИЗИТЫ (Название, адрес, БИК, КС, РС,  ИНН/КПП)</w:t>
      </w:r>
    </w:p>
    <w:p w:rsidR="007A56D8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Филиал « Центральный» Банка ВТБ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ПАО) </w:t>
      </w:r>
    </w:p>
    <w:p w:rsidR="007A56D8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40802810512730000638</w:t>
      </w:r>
    </w:p>
    <w:p w:rsidR="007A56D8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044525411</w:t>
      </w:r>
    </w:p>
    <w:p w:rsidR="007A56D8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К/С 30101810145250000411</w:t>
      </w:r>
    </w:p>
    <w:p w:rsidR="007A56D8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КОД ОКПО 01929672</w:t>
      </w:r>
    </w:p>
    <w:p w:rsidR="007A56D8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7702070139</w:t>
      </w:r>
    </w:p>
    <w:p w:rsidR="007A56D8" w:rsidRDefault="007A56D8" w:rsidP="007A56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770943002</w:t>
      </w:r>
    </w:p>
    <w:p w:rsidR="00A12201" w:rsidRPr="00DC5420" w:rsidRDefault="00DC5420" w:rsidP="00DC54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5420">
        <w:rPr>
          <w:sz w:val="24"/>
          <w:szCs w:val="24"/>
        </w:rPr>
        <w:t>ОГРН 1027739609391</w:t>
      </w:r>
      <w:bookmarkStart w:id="0" w:name="_GoBack"/>
      <w:bookmarkEnd w:id="0"/>
    </w:p>
    <w:sectPr w:rsidR="00A12201" w:rsidRPr="00DC5420" w:rsidSect="007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56D8"/>
    <w:rsid w:val="000527D4"/>
    <w:rsid w:val="003A2634"/>
    <w:rsid w:val="00793C58"/>
    <w:rsid w:val="007A56D8"/>
    <w:rsid w:val="00DC5420"/>
    <w:rsid w:val="00EE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Krokoz™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User28</cp:lastModifiedBy>
  <cp:revision>2</cp:revision>
  <dcterms:created xsi:type="dcterms:W3CDTF">2022-11-24T03:22:00Z</dcterms:created>
  <dcterms:modified xsi:type="dcterms:W3CDTF">2022-11-24T03:22:00Z</dcterms:modified>
</cp:coreProperties>
</file>